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201" w:rsidRPr="00A93201" w:rsidRDefault="00A93201" w:rsidP="00A93201">
      <w:pPr>
        <w:shd w:val="clear" w:color="auto" w:fill="FFFFFF"/>
        <w:spacing w:after="135" w:line="240" w:lineRule="auto"/>
        <w:ind w:firstLine="360"/>
        <w:rPr>
          <w:rFonts w:ascii="Helvetica" w:eastAsia="Times New Roman" w:hAnsi="Helvetica" w:cs="Helvetica"/>
          <w:b/>
          <w:color w:val="000000"/>
          <w:sz w:val="21"/>
          <w:szCs w:val="21"/>
          <w:lang w:eastAsia="ru-RU"/>
        </w:rPr>
      </w:pPr>
      <w:r w:rsidRPr="00A93201">
        <w:rPr>
          <w:rFonts w:ascii="Helvetica" w:eastAsia="Times New Roman" w:hAnsi="Helvetica" w:cs="Helvetica"/>
          <w:b/>
          <w:color w:val="000000"/>
          <w:sz w:val="21"/>
          <w:szCs w:val="21"/>
          <w:lang w:eastAsia="ru-RU"/>
        </w:rPr>
        <w:t xml:space="preserve">2020-2021 оқу жылындағы оқытудың ерекшеліктері </w:t>
      </w:r>
    </w:p>
    <w:p w:rsidR="00A93201" w:rsidRPr="00A93201" w:rsidRDefault="00A93201" w:rsidP="00A9320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Жаңа оқу жылындағы оқу форматтары.</w:t>
      </w:r>
    </w:p>
    <w:p w:rsidR="00A93201" w:rsidRPr="00A93201" w:rsidRDefault="00A93201" w:rsidP="00A9320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Оқытудың штаттық режимінде санитарлық талаптарды сақтау.</w:t>
      </w:r>
    </w:p>
    <w:p w:rsidR="00A93201" w:rsidRPr="00A93201" w:rsidRDefault="00A93201" w:rsidP="00A9320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Қашықтан оқыту: баланың іс-әрекеті және жұмыс орны.</w:t>
      </w:r>
    </w:p>
    <w:p w:rsidR="00A93201" w:rsidRPr="00A93201" w:rsidRDefault="00A93201" w:rsidP="00A9320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Қашықтан оқыту процесі жүргізілетін білім беру Интернет-платформасымен танысу.</w:t>
      </w:r>
    </w:p>
    <w:p w:rsidR="00A93201" w:rsidRPr="00A93201" w:rsidRDefault="00A93201" w:rsidP="00A9320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Жаңа оқу жылында білім алушыларды бағалау жүйесі.</w:t>
      </w:r>
    </w:p>
    <w:p w:rsidR="00A93201" w:rsidRPr="00A93201" w:rsidRDefault="00A93201" w:rsidP="00A9320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Баланың оқу режимі және демалысы.</w:t>
      </w:r>
    </w:p>
    <w:p w:rsidR="00A93201" w:rsidRPr="00A93201" w:rsidRDefault="00A93201" w:rsidP="00A9320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Баланы өздігінен оқуға қалай ынталандыруға болады?</w:t>
      </w:r>
    </w:p>
    <w:p w:rsidR="00A93201" w:rsidRPr="00A93201" w:rsidRDefault="00A93201" w:rsidP="00A9320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Интернетті қауіпсіз пайдалану үшін ата-аналарға балаларына үйрететін ережелер.</w:t>
      </w:r>
    </w:p>
    <w:p w:rsidR="00A93201" w:rsidRPr="00A93201" w:rsidRDefault="00A93201" w:rsidP="00A9320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Интернеттегі балалардың жұмысын ата-ана бақылауы ережелерімен таныстыру</w:t>
      </w:r>
    </w:p>
    <w:p w:rsidR="00A93201" w:rsidRPr="00A93201" w:rsidRDefault="00A93201" w:rsidP="00A9320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Ата-ана мен баланың қарым-қатынас психологиясы.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bookmarkStart w:id="0" w:name="_GoBack"/>
      <w:bookmarkEnd w:id="0"/>
      <w:r w:rsidRPr="00A93201">
        <w:rPr>
          <w:rFonts w:ascii="Helvetica" w:eastAsia="Times New Roman" w:hAnsi="Helvetica" w:cs="Helvetica"/>
          <w:b/>
          <w:bCs/>
          <w:i/>
          <w:iCs/>
          <w:color w:val="000000"/>
          <w:sz w:val="21"/>
          <w:szCs w:val="21"/>
          <w:lang w:eastAsia="ru-RU"/>
        </w:rPr>
        <w:t>Сабақ/ оқу сабағы қалай ұйымдастырылады: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Педагогтер сабақтарды/оқу сабақтарын сабақ кестесіне сәйкес өткізеді. Бағалау, кеңейтілген түсініктеме электронды/қағаз журналдарда жүргізіледі.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color w:val="000000"/>
          <w:sz w:val="21"/>
          <w:szCs w:val="21"/>
          <w:lang w:eastAsia="ru-RU"/>
        </w:rPr>
        <w:t>Синхронды форматтағы сабақтар/ оқу сабақтары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1) Синхронды форматтағы сабақ Интернет-платформада жүзеге асырылады. Синхронды форматта оқыту үшін тікелей трансляция үшін мұғалім оқу процесін асинхронды оқыту форматымен үйлестіре отырып, СанЕжН-ға сәйкес 10-нан 30 минутқа дейін сабақ бөле алады.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2) Білім алушыға алдын-ала әрекет алгоритмі негізінде сабаққа стриминг режимде дайындалуы керек.</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3) Сабақтың бір бөлігі синхронды, бір бөлігі асинхронды форматта ұйымдастырылуы мүмкін. Техникалық проблемалар туындаған және тікелей трансляциялау мүмкін болмаған жағдайда педагог сабақты асинхронды форматқа ауыстырады.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4) Оқу тапсырмалары ұсынылған көлемнен аспайды.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5) Педагог кері байланысты электрондық журналдың мүмкіндіктері арқылы, электрондық журнал болмаған жағдайда – қолжетімді байланыс түрлері арқылы ұсынады.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6) Педагог сабақтың жазбасын сақтайды және білім алушыларға кез келген уақытта материалдарға қол жеткізуге мүмкіндік береді.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7) Стримингке шығу мүмкіндігі болмаған жағдайда педагог сабақтарды тек асинхронды форматта өткізеді.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color w:val="000000"/>
          <w:sz w:val="21"/>
          <w:szCs w:val="21"/>
          <w:lang w:eastAsia="ru-RU"/>
        </w:rPr>
        <w:t>Асинхронды форматтағы сабақтар/ оқу сабақтары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1) Асинхронды форматтағы сабақ педагогтің білім алушылармен Интернет-платформада қашықтан өзара әрекеттесуі кезінде жүзеге асырылады.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2) Асинхронды форматта сабақты дайындау кезінде педагог:</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білім алушыларға өз бетінше оқу үшін оқу материалын ұсынады;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білім алушыларға кез-келген уақытта интернет-платформада орналастырылған немесе педагог өз бетінше жазған телесабақтарды немесе бейне оқулықтарды көруге мүмкіндік береді;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интернет-платформада орналастырылған сандық білім беру ресурстарын ұсынады;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сабақтың мақсатына сәйкес оқу тапсырмаларын ұсынылатын көлемге сәйкес, орындау тәртібі мен уақыт шығындарын көрсете отырып, сондай-ақ білім алушылардың жеке мүмкіндіктері мен ерекше қажеттіліктерін ескере отырып әзірлейді;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білім алушыларға оқу тапсырмасын жібереді;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xml:space="preserve">- орындалған жұмыстарды қабылдайды, электрондық журналдардың мүмкіндіктері арқылы, электрондық журналдар болмаған жағдайда – байланыстың қолжетімді түрлері </w:t>
      </w:r>
      <w:r w:rsidRPr="00A93201">
        <w:rPr>
          <w:rFonts w:ascii="Helvetica" w:eastAsia="Times New Roman" w:hAnsi="Helvetica" w:cs="Helvetica"/>
          <w:color w:val="000000"/>
          <w:sz w:val="21"/>
          <w:szCs w:val="21"/>
          <w:lang w:eastAsia="ru-RU"/>
        </w:rPr>
        <w:lastRenderedPageBreak/>
        <w:t>арқылы белгіленген тәртіппен білім алушыларға кері байланысты (түсініктемелер, ұсынымдар) талдайды және ұсынады;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білім алушылар үшін, оның ішінде ерекше білім беру қажеттіліктері бар балалар үшін қажет болған жағдайда жеке консультациялар өткізеді.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i/>
          <w:iCs/>
          <w:color w:val="000000"/>
          <w:sz w:val="21"/>
          <w:szCs w:val="21"/>
          <w:lang w:eastAsia="ru-RU"/>
        </w:rPr>
        <w:t>Ата-аналар балаларды қашықтан оқыту кезінде мүмкіндігінше келесі жағдайларды ескереді: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дербес компьютердің, ноутбуктің, планшеттің, смартфонның бар болуын;</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сымды немесе сымсыз (3G немесе 4G / LTE) интернетке (кең жолақты) қосылу;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динамик пен микрофонның болуы - кіріктірілген немесе USB немесе сымсыз Bluetooth;</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жұмыс атмосферасын құру, сабақ/оқу сабақтарын өткізу кезінде үй-жайда тыныштықты сақтау;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веб-камераның көру өрісін тексеру (шолуда артық ештеңе жоқ екеніне көз жеткізіңіз: отбасы мүшелері, шашылған заттар және т. б.)</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-веб-камераның немесе HD-веб-камераның – Интернет желісіне қосылған iOS немесе Android-де бейне түсіру/ мобильді құрылғы (смартфон немесе планшет) картасы бар кіріктірілген немесе USB/ HD камерасы немесе HD-бейнекамерасының болуы керек.</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color w:val="000000"/>
          <w:sz w:val="21"/>
          <w:szCs w:val="21"/>
          <w:lang w:eastAsia="ru-RU"/>
        </w:rPr>
        <w:t>Білім алушының оқу күнін ұйымдастыру бойынша ұсыныстар:</w:t>
      </w:r>
    </w:p>
    <w:p w:rsidR="00A93201" w:rsidRPr="00A93201" w:rsidRDefault="00A93201" w:rsidP="00A9320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Білім алушылар сабақ кестесін синхронды және асинхронды форматта сақтайды және өздерінің оқу күнін жоспарлайды.</w:t>
      </w:r>
    </w:p>
    <w:p w:rsidR="00A93201" w:rsidRPr="00A93201" w:rsidRDefault="00A93201" w:rsidP="00A9320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Күн сайын кестеге сәйкес сабақтарға/оқу сабақтарына қатысады.</w:t>
      </w:r>
    </w:p>
    <w:p w:rsidR="00A93201" w:rsidRPr="00A93201" w:rsidRDefault="00A93201" w:rsidP="00A9320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Орындалған оқу тапсырмаларын Интернет - платформалардың, электрондық журналдардың мүмкіндіктері арқылы тіркейді немесе электрондық пошта арқылы жібереді.</w:t>
      </w:r>
    </w:p>
    <w:p w:rsidR="00A93201" w:rsidRPr="00A93201" w:rsidRDefault="00A93201" w:rsidP="00A9320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Педагогтің тапсырмалары бойынша түсініктемелерін зерделейді және оның ұсыныстарын орындайды.</w:t>
      </w:r>
    </w:p>
    <w:p w:rsidR="00A93201" w:rsidRPr="00A93201" w:rsidRDefault="00A93201" w:rsidP="00A9320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Сынып жетекшімен байланыста болады.</w:t>
      </w:r>
    </w:p>
    <w:p w:rsidR="00A93201" w:rsidRPr="00A93201" w:rsidRDefault="00A93201" w:rsidP="00A9320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Мұғалімдермен кез-келген қол жетімді режимде жұмыс істейді, қажет болған жағдайда мұғалімге туындаған сұрақтарды жібереді.</w:t>
      </w:r>
    </w:p>
    <w:p w:rsidR="00A93201" w:rsidRPr="00A93201" w:rsidRDefault="00A93201" w:rsidP="00A9320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Компьютерлік жабдықтың үздіксіз жұмыс істеу ұзақтығына қатысты санитарлық нормаларды сақтайды.</w:t>
      </w:r>
    </w:p>
    <w:p w:rsidR="00A93201" w:rsidRPr="00A93201" w:rsidRDefault="00A93201" w:rsidP="00A9320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Оқу режимін, қысқа үзілістер, демалыс және ұйқы режимін сақтайды.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color w:val="000000"/>
          <w:sz w:val="21"/>
          <w:szCs w:val="21"/>
          <w:lang w:eastAsia="ru-RU"/>
        </w:rPr>
        <w:t>Қашықтан оқыту кезіндегі баланың жұмыс орны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Баланы қашықтан оқытудың өзіндік ерекшеліктері бар және ата-аналардан кейбір ережелерді ескеруді талап етеді.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Біріншісі - сіздің пәтеріңіздің жағдайында мүмкіндігінше арнайы оқу кеңістігін құру.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Сіз баланың жұмыс орнын қай жерде жақсы орналастыру керектігі туралы ойлануыңыз керек. Ол бірнеше маңызды талаптарға жауап беруі керек:</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жұмыс үстелі табиғи жарыққа жақын болуы керек;</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баланың жұмыс орны жас балалардың қол жетімділігінен алыс орналасуы тиіс;</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жабдық үй жануарларына қол жетімді болмауы керек;</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жарықтандыру үшін қарапайым шамдарды қолдануға болады, жарық жоғарыдан пернетақтаға түсуі керек;</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жетекші қолдың жағында (әдетте оң жақта) баланың қолмен жұмыс істейтін үстеліне, қағазға жазу үшін орын қалдыру керек.</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Баланы компьютерде жұмыс істеуге үйрету сабақтарына қызығушылық таныту өте маңызды. Бұл сіздің балаңызға оқудың алғашқы кезеңінде білім беру қызметін жүзеге асыруға көмектесуге мүмкіндік береді.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lastRenderedPageBreak/>
        <w:t>Сабаққа арналған киімді таңдаңыз.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i/>
          <w:iCs/>
          <w:color w:val="000000"/>
          <w:sz w:val="21"/>
          <w:szCs w:val="21"/>
          <w:lang w:eastAsia="ru-RU"/>
        </w:rPr>
        <w:t>       Қашықтан оқыту кезіндегі баланың оқу тәртібі және демалысы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Қашықтан оқытуға мәжбүрлі көшу әдеттегі өмірге түзетулер енгізеді. Балалар күн тәртібін бұзады, оларға жаңа талаптар қойылады және өзін-өзі тәрбиелеу бөлігінде қосымша жүктеме түседі. Мұның бәрі балалардың үлгеріміне және денсаулығына әсер етуі мүмкін.</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Осыған байланысты ата - аналардың басты міндеті-балалардың оқуға деген қызығушылығы жоғалмауы үшін қашықтан оқыту үрдісін ыңғайлы ету. Сондықтан жаңа жағдайда баланың күнін дұрыс ұйымдастыру өте маңызды, онда оқуға, ойын-сауыққа және демалуға уақыт жеткілікті болады.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Қашықтан білім алушылар үшін әмбебап күн тәртібін құру қиын, өйткені барлық отбасылардың жағдайлары, мүмкіндіктері мен талаптары әртүрлі, бірақ бірнеше маңызды сәттерді бөліп көрсетуге болатындығына назар аудару қажет.</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Балаға карантин демалыс емес, аурудың алдын алуға бағытталған уақытша шара екенін түсіндіріңіз. Оқу тоқтатылмайды, бірақ қауіпсіздік мақсатында мектепте емес, үйде өтеді.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Күн тәртібін қайта ойлап табудың қажеті жоқ, әдеттегі кестеден бастаңыз.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Сіздің балаңыз мектепке барады деп елестетіп көріңіз, сондықтан оны таңертең бір уақытта ояту керек. Әрине, үйде тұратын ата-аналар да жеке үлгі беру үшін ерте тұруға мәжбүр болады.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Ұйқыдан тұру және гигиеналық процедуралардан кейін кішкентай таңертеңгілік жаттығулар жасау ұсынылады.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Таңғы астан кейін балаңызға оқуға бейімделу үшін 10-15 минут демалыңыз.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Сабақтар арасында кішігірім үзілістер болуы керек (әдеттегі үзіліс).</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Содан кейін дене энергия қорын (түскі ас) және тағамды сіңіру уақытын қалпына келтіруі керек. Түстен кейінгі кезеңде бала шығармашылық қызметпен айналыса алады, танымдық бейнелер көре алады, үйде көмектеседі.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Сағат 16.00-ден 18.00-ге дейінгі уақытты жаңа білім алу немесе үй тапсырмасын орындау үшін пайдалануға болады.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Ұйқыдан бір сағат бұрын телефонды, планшетті және теледидарды пайдалануды, гаджеттерде ата-аналық бақылау функциясын түнгі уақытта сөйлесу, ойнау мүмкіндігін шектеңіз.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Баланы ұйықтамас бұрын, бөлмені желдетуді ұмытпаңыз, ал жылы душ баланың денесіне тыныштандыратын әсер етеді, ұйқыға дайындайды.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Соңғысы, егер әлі де күш болса, балаға ұйқыға дейін кітап оқыңыз. Оны жаңа білім алуға, көмекке және оптимистік көңіл-күйіңізбен бөлісуге деген ұмтылысы үшін мадақтаңыз.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Нақты тәртіпке үйреніп, бала не істеу керектігін және қай уақытта жасау керектігін нақты біледі. Ересектер тарапынан назар мен мақұлдау балалардың жауапкершілік сезімін қалыптастыруға шабыттандырады және көмектеседі.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w:t>
      </w:r>
      <w:r w:rsidRPr="00A93201">
        <w:rPr>
          <w:rFonts w:ascii="Helvetica" w:eastAsia="Times New Roman" w:hAnsi="Helvetica" w:cs="Helvetica"/>
          <w:b/>
          <w:bCs/>
          <w:i/>
          <w:iCs/>
          <w:color w:val="000000"/>
          <w:sz w:val="21"/>
          <w:szCs w:val="21"/>
          <w:lang w:eastAsia="ru-RU"/>
        </w:rPr>
        <w:t>Баланы өз бетімен жұмыс жасауға және оқуға қалай ынталандыруға болады?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color w:val="000000"/>
          <w:sz w:val="21"/>
          <w:szCs w:val="21"/>
          <w:lang w:eastAsia="ru-RU"/>
        </w:rPr>
        <w:t> </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Баланың оқуға деген ынтасын арттырудағы ең тиімді себептері:</w:t>
      </w:r>
    </w:p>
    <w:p w:rsidR="00A93201" w:rsidRPr="00A93201" w:rsidRDefault="00A93201" w:rsidP="00A93201">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оқымысты, білімді адам болуға талпыну;</w:t>
      </w:r>
    </w:p>
    <w:p w:rsidR="00A93201" w:rsidRPr="00A93201" w:rsidRDefault="00A93201" w:rsidP="00A93201">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қарым-қатынас шеңберін кеңейтуге ұмтылу;</w:t>
      </w:r>
    </w:p>
    <w:p w:rsidR="00A93201" w:rsidRPr="00A93201" w:rsidRDefault="00A93201" w:rsidP="00A93201">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өз қабылеттерін дамытуға және көшбасшы болуға ұмтылу;</w:t>
      </w:r>
    </w:p>
    <w:p w:rsidR="00A93201" w:rsidRPr="00A93201" w:rsidRDefault="00A93201" w:rsidP="00A93201">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оқу «қажеттілігі» (оқушы мәртебесі).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lastRenderedPageBreak/>
        <w:t xml:space="preserve">Жеке мысал мотивацияда үлкен рөл атқарады. Балалар ересектердің іс-әрекетін </w:t>
      </w:r>
      <w:proofErr w:type="gramStart"/>
      <w:r w:rsidRPr="00A93201">
        <w:rPr>
          <w:rFonts w:ascii="Helvetica" w:eastAsia="Times New Roman" w:hAnsi="Helvetica" w:cs="Helvetica"/>
          <w:color w:val="000000"/>
          <w:sz w:val="21"/>
          <w:szCs w:val="21"/>
          <w:lang w:eastAsia="ru-RU"/>
        </w:rPr>
        <w:t>өздеріне  көшіреді</w:t>
      </w:r>
      <w:proofErr w:type="gramEnd"/>
      <w:r w:rsidRPr="00A93201">
        <w:rPr>
          <w:rFonts w:ascii="Helvetica" w:eastAsia="Times New Roman" w:hAnsi="Helvetica" w:cs="Helvetica"/>
          <w:color w:val="000000"/>
          <w:sz w:val="21"/>
          <w:szCs w:val="21"/>
          <w:lang w:eastAsia="ru-RU"/>
        </w:rPr>
        <w:t>. Егер ата-аналар үнемі кітап оқып, өмір бойы оқуды жалғастырса, мәдениетке қызығушылық танытса және әуес ісіне уақыт бөлсе, бала білім алуға ұмтылады.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Мотивацияның екінші компоненті - оқу жетістіктері.</w:t>
      </w:r>
      <w:r w:rsidRPr="00A93201">
        <w:rPr>
          <w:rFonts w:ascii="Helvetica" w:eastAsia="Times New Roman" w:hAnsi="Helvetica" w:cs="Helvetica"/>
          <w:color w:val="000000"/>
          <w:sz w:val="21"/>
          <w:szCs w:val="21"/>
          <w:lang w:eastAsia="ru-RU"/>
        </w:rPr>
        <w:br/>
        <w:t>Баға білімнің көрсеткіші емес. Сізді электрондық баға емес, баланың нақты білімге қызығушылық танытатындығыңызды айтыңыз. Алынған білімді тәжірибеде қалай қолдану керектігін көрсетіңіз. Балалардың талпыныстарын қолдаңыз.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i/>
          <w:iCs/>
          <w:color w:val="000000"/>
          <w:sz w:val="21"/>
          <w:szCs w:val="21"/>
          <w:lang w:eastAsia="ru-RU"/>
        </w:rPr>
        <w:t>«Кезекшілік сыныптарда» оқытуды ұйымдастыру (1-4 сыныптар)</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Бастауыш 1-4 сынып оқушылары үшін барлық мектепте қашықтан оқыту жағдайында ата-аналардың немесе балалардың заңды өкілдерінің өтініші негізінде әр сыныпқа 15 балаға дейін «кезекшілік сыныптар» ұйымдастырылады.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Оқушылар ата-аналарының немесе заңды өкілдерінің өтініші бойынша кезекші сыныпқа жазылады.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«Кезекшілік сыныптар» жергілікті атқарушы органдардың шешімімен және тиісті аумақтардың бас мемлекеттік санитарлық дәрігерлерімен келісе отырып ашылады.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Созылмалы ауру белгілері жоқ балаларға «кезекшілік сыныптарда» оқуға рұқсат етіледі.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Балалардың білім алуына өтініштер ата-аналардан қол жетімді байланыс құралдары арқылы 2020 жылдың 15-24 тамыз аралығында қабылданады.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«Кезекшілік сыныптарда» балалардың білімін таңдау құқығы ата-аналарға немесе балалардың заңды өкілдеріне тиесілі.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Ата-аналар немесе балалардың заңды өкілдері мектеп басшысының атына өтініш беру арқылы таңдау құқығын білдіреді.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Ата-аналары немесе балалардың заңды өкілдері өз балаларын кезекші сыныптарға оқуға жібереді, балалардың қоғамдық ортада болатындығына және келісетіндіктерін, коронавирустық инфекцияны жұқтыру қаупінің алдын алу үшін барлық қажетті шараларды ұсынады (бет перде, қолғап,</w:t>
      </w:r>
      <w:r w:rsidRPr="00A93201">
        <w:rPr>
          <w:rFonts w:ascii="Helvetica" w:eastAsia="Times New Roman" w:hAnsi="Helvetica" w:cs="Helvetica"/>
          <w:color w:val="000000"/>
          <w:sz w:val="21"/>
          <w:szCs w:val="21"/>
          <w:lang w:eastAsia="ru-RU"/>
        </w:rPr>
        <w:br/>
        <w:t>қолжууға арналған флакондағы антисептик немесе</w:t>
      </w:r>
      <w:r w:rsidRPr="00A93201">
        <w:rPr>
          <w:rFonts w:ascii="Helvetica" w:eastAsia="Times New Roman" w:hAnsi="Helvetica" w:cs="Helvetica"/>
          <w:color w:val="000000"/>
          <w:sz w:val="21"/>
          <w:szCs w:val="21"/>
          <w:lang w:eastAsia="ru-RU"/>
        </w:rPr>
        <w:br/>
        <w:t>бактерияға қарсы дымқыл салфеткалар).</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«Кезекші сыныптарға» қабылдау мектеп директорының бұйрығы негізінде 2020 жылдың 25 тамызында жүзеге асырылады.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25-27 тамыз аралығында «кезекші сыныптар» құрылады, әр сыныпқа бір педагог бекітіледі.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Оқу тоқсаны барысында балаларды «кезекші сыныптарға» қабылдау бос орын болған жағдайда қабылдау жүргізіледі.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Бір сабақтың ұзақтығы - 30-40 минут. 1-сыныптар - сатылы режимде оқытылады.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Кесте бір аптаға жасалады.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Балалардың ата-аналары немесе заңды өкілдері балаларына әлеуметтік алшақтық қажеттілігі туралы түсіндіреді.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Балалардың ата-аналары немесе заңды өкілдері оқу күні басталар алдында мектепке дейін және оқу күні аяқталғаннан кейін мектептен үйге дейін баланы жеткізуді қамтамасыз ету қажет.</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i/>
          <w:iCs/>
          <w:color w:val="000000"/>
          <w:sz w:val="21"/>
          <w:szCs w:val="21"/>
          <w:lang w:eastAsia="ru-RU"/>
        </w:rPr>
        <w:t> </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i/>
          <w:iCs/>
          <w:color w:val="000000"/>
          <w:sz w:val="21"/>
          <w:szCs w:val="21"/>
          <w:lang w:eastAsia="ru-RU"/>
        </w:rPr>
        <w:t>«Кезекшілік сыныптарда» санитарлық талаптардың сақталуы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Сыныпта 15 баладан артық болмауы тиіс.</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Балалар мен педагогтер, басқа жұмысшылар арасындағы физикалық байланыстарды азайту. Дене шынықтыру сабағын ашық аспан астында, мектептің спорт алаңдарында өткізу.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Әр түрлі сабақтарға әр түрлі уақытта сабақ арасындағы үзілістерді ұйымдастыру.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lastRenderedPageBreak/>
        <w:t>Оқу үстелдерін 1 метр қашықтықта орналастырылады, балаларға жеке үстел мен орындық тағайындалып, жеке оқу материалдарын қолданады (оқулықтар, дәптерлер, кеңсе құралдары және т.б.).</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Әлеуметтік қашықтық үшін ауысымдарды көбейту және ауыстыру, әлеуметтік қашықтықты қамтамасыз ету үшін мектеп кеңістігін (кабинеттердің) барынша пайдалану.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Балалар мен педагогтердің күнделікті температурасын өлшеу, медициналық кабинеттер мен изоляторлар жүргізеді.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Дене қызуы қалыптыдан жоғары және ауру белгілері болған жағдайда бар балалар үйге қайтарылады. Егер бала сыныпта ауырып қалса, барлық сынып қашықтан оқытуға ауысады, мектеп әдеттегідей оқуды жалғастырады.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proofErr w:type="gramStart"/>
      <w:r w:rsidRPr="00A93201">
        <w:rPr>
          <w:rFonts w:ascii="Helvetica" w:eastAsia="Times New Roman" w:hAnsi="Helvetica" w:cs="Helvetica"/>
          <w:color w:val="000000"/>
          <w:sz w:val="21"/>
          <w:szCs w:val="21"/>
          <w:lang w:eastAsia="ru-RU"/>
        </w:rPr>
        <w:t>Егер  педагогте</w:t>
      </w:r>
      <w:proofErr w:type="gramEnd"/>
      <w:r w:rsidRPr="00A93201">
        <w:rPr>
          <w:rFonts w:ascii="Helvetica" w:eastAsia="Times New Roman" w:hAnsi="Helvetica" w:cs="Helvetica"/>
          <w:color w:val="000000"/>
          <w:sz w:val="21"/>
          <w:szCs w:val="21"/>
          <w:lang w:eastAsia="ru-RU"/>
        </w:rPr>
        <w:t xml:space="preserve"> температура нормадан жоғары және ауру белгілері болған жағдайда педагог жұмысқа жіберілмейді.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Әрбір екінші сабақтан кейін сынып бөлмелерінде, дәліздерде, реакреацияларда, холлдарда және басқа үй-жайлардағы ауысымдар, шағын ауысымдар арасындағы ылғалды жинау жұмыстары жүргізіледі.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Мектеп асханасы мен буфеті қызметі тоқтатылады.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Мектеп дезинфекциялау құралдарының қорымен қамтамасыз етіледі (кіре берістегі дезинфекциялау кілемшесі, тепловизорлар, санитайзерлер, ылғалды, дезинфекциялық жинауды қамтамасыз етуге арналған құралдар).</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Балалар мен педагогтер, басқа да жұмысшыларға арналған маскалық режим сақталады.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i/>
          <w:iCs/>
          <w:color w:val="000000"/>
          <w:sz w:val="21"/>
          <w:szCs w:val="21"/>
          <w:lang w:eastAsia="ru-RU"/>
        </w:rPr>
        <w:t>2-Формат. Күндізгі оқыту форматы 1-11 сыныптар.</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Ауыл мектептерінде бір сыныпқа 15 оқушыға дейін күндізгі оқыту форматы ұйымдастырылады.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Ауыл мектептерінде күндізгі оқыту форматы жергілікті атқарушы органдардың шешімі бойынша, тиісті аумақтардың бас мемлекеттік санитарлық дәрігерлерінің келісімі бойынша санитарлық қауіпсіздік шараларына сәйкес жүзеге асырылады.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Оқыту мектепте барлық сыныптарда, оның ішінде мектепалды сыныптарда білім алушылардың күн сайынғы температурасын өлшеуді қамтамасыз ете отырып жүзеге асырылады.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Нормадан жоғары температурасы бар балалар үйге оралады, ауырған адамдар анықталған жағдайда барлық сыныпты қашықтан оқытуға көшу қамтамасыз етіледі, мектеп жұмысын жалғастырады.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Ауылдық мектептерде оқытудың штаттық режимін ұйымдастыру кезінде мынадай шараларды сақтау қажет:</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1) басталу және аяқталу уақытын көрсете отырып, сабақ кестесін құру;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2) әлеуметтік алшақтықты сақтау үшін ауысымдарды ұлғайту және ауыстыру;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3) кабинеттік жүйені алып тастау, әр сынып белгілі бір кабинетте орналасады;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4) әртүрлі сыныптар үшін әр уақытта сабақтар арасындағы үзілісті ұйымдастыру;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5) мектепке кіру кезінде медицина қызметкерінің білім алушылар мен педагогтердің температурасын күн сайын өлшеуі;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6) маскаларды кию режимін қамтамасыз ету;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7) оқу үстелдерін 1 метр қашықтықта орналастыру;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8) кабинеттерді және барлық жайларды желдету, кварцтау;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9) қолды жуу және арнайы құралдарды пайдалану;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10) әрбір екінші сабақтан кейін сынып бөлмелерін ылғалды жинау;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lastRenderedPageBreak/>
        <w:t>11) дәліздердегі, реакреациялардағы, холлдардағы және басқа үй-жайлардағы ауысымдар, шағын ауысымдар арасындағы ылғалды жинау;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12) мектеп асханасының/буфеттердің жұмысын тоқтату;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xml:space="preserve">13) күн сайын температураны өлшеуге, ауру белгілерін анықтауға, ауырғандар анықталған, карантин жарияланған және барлық сыныптың </w:t>
      </w:r>
      <w:proofErr w:type="gramStart"/>
      <w:r w:rsidRPr="00A93201">
        <w:rPr>
          <w:rFonts w:ascii="Helvetica" w:eastAsia="Times New Roman" w:hAnsi="Helvetica" w:cs="Helvetica"/>
          <w:color w:val="000000"/>
          <w:sz w:val="21"/>
          <w:szCs w:val="21"/>
          <w:lang w:eastAsia="ru-RU"/>
        </w:rPr>
        <w:t>қашықтан  оқытуға</w:t>
      </w:r>
      <w:proofErr w:type="gramEnd"/>
      <w:r w:rsidRPr="00A93201">
        <w:rPr>
          <w:rFonts w:ascii="Helvetica" w:eastAsia="Times New Roman" w:hAnsi="Helvetica" w:cs="Helvetica"/>
          <w:color w:val="000000"/>
          <w:sz w:val="21"/>
          <w:szCs w:val="21"/>
          <w:lang w:eastAsia="ru-RU"/>
        </w:rPr>
        <w:t xml:space="preserve"> көшкен жағдайда сыныптағы білім алушылардың жағдайын бақылауға, кейіннен сыныпты штаттық режимге қайтарғанда оқшаулауға арналған медициналық кабинеттер мен оқшаулағыштардың жұмыс істеуі;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14) таза ауада дене шынықтыру сабақтарын ұйымдастыру немесе спорт залдарын үнемі желдету;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15) мұғалімдерге кабинеттерде жүруге, мұғалімге баруға, сыныптан тыс іс-шаралар мен ата-аналар жиналыстарын өткізуге тыйым салынады;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16) мектеп заттардың, кабинеттердің, реакциялардың, холлдардың және басқа да үй-жайлардың бетін өңдеу үшін жеткілікті мөлшерде дезинфекциялау құралдарымен қамтамасыз етіледі;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17) мектептің кіреберісінде дезинфекциялау тоннельдері, аяқкиімге арналған дезинфекциялау кілемшелері орнатылады, барлық қабаттарда қолды өңдеуге арналған санитайзерлер орнатылады, термометрия қамтамасыз етіледі;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18) сапалы сумен жабдықтау, қолды жуу құралдары қамтамасыз етіледі.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xml:space="preserve">Оқу форматына қарамастан, қазақ тілінде оқитын «Балапан» телеарнасында орыс тілінде оқитын оқушыларға «Ел-Арна» телеарнасында дүйсенбі жұма күндері </w:t>
      </w:r>
      <w:proofErr w:type="gramStart"/>
      <w:r w:rsidRPr="00A93201">
        <w:rPr>
          <w:rFonts w:ascii="Helvetica" w:eastAsia="Times New Roman" w:hAnsi="Helvetica" w:cs="Helvetica"/>
          <w:color w:val="000000"/>
          <w:sz w:val="21"/>
          <w:szCs w:val="21"/>
          <w:lang w:eastAsia="ru-RU"/>
        </w:rPr>
        <w:t>аралығында  сағат</w:t>
      </w:r>
      <w:proofErr w:type="gramEnd"/>
      <w:r w:rsidRPr="00A93201">
        <w:rPr>
          <w:rFonts w:ascii="Helvetica" w:eastAsia="Times New Roman" w:hAnsi="Helvetica" w:cs="Helvetica"/>
          <w:color w:val="000000"/>
          <w:sz w:val="21"/>
          <w:szCs w:val="21"/>
          <w:lang w:eastAsia="ru-RU"/>
        </w:rPr>
        <w:t xml:space="preserve"> 9.00-ден бастап 18.00-ге дейін теледидарлық қосымша сабақ арқылы оқу мүмкіндігі беріледі. Теледидар сабақтары Қазақстан Республикасы Білім және ғылым министрлігінің ресми арналарында ақысыз көрсетіледі. Теледидар сабақтары қосымша білім беру ресурсы ретінде қолданылады.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Теледидар сабақтары әлеуметтік желілерде жарияланған кестеге сәйкес өтеді.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Теледидар сабақтарының ұзақтығы 10-15 минуттан тұрады.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i/>
          <w:iCs/>
          <w:color w:val="000000"/>
          <w:sz w:val="21"/>
          <w:szCs w:val="21"/>
          <w:lang w:eastAsia="ru-RU"/>
        </w:rPr>
        <w:t xml:space="preserve">Оқушылардың оқу жетістіктерін бағалау (2-11 (12) сыныптардағы оқу форматына </w:t>
      </w:r>
      <w:proofErr w:type="gramStart"/>
      <w:r w:rsidRPr="00A93201">
        <w:rPr>
          <w:rFonts w:ascii="Helvetica" w:eastAsia="Times New Roman" w:hAnsi="Helvetica" w:cs="Helvetica"/>
          <w:b/>
          <w:bCs/>
          <w:i/>
          <w:iCs/>
          <w:color w:val="000000"/>
          <w:sz w:val="21"/>
          <w:szCs w:val="21"/>
          <w:lang w:eastAsia="ru-RU"/>
        </w:rPr>
        <w:t>қарамастан,  оқу</w:t>
      </w:r>
      <w:proofErr w:type="gramEnd"/>
      <w:r w:rsidRPr="00A93201">
        <w:rPr>
          <w:rFonts w:ascii="Helvetica" w:eastAsia="Times New Roman" w:hAnsi="Helvetica" w:cs="Helvetica"/>
          <w:b/>
          <w:bCs/>
          <w:i/>
          <w:iCs/>
          <w:color w:val="000000"/>
          <w:sz w:val="21"/>
          <w:szCs w:val="21"/>
          <w:lang w:eastAsia="ru-RU"/>
        </w:rPr>
        <w:t xml:space="preserve"> жылы бойына)</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Білім алушылардың жетістігін бақылау электрондық журналда жүргізіледі.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Бұл жүйеде ата-аналар мұғалімнен кері байланыс ала алады, сабақ кестесін көре алады, баланың қандай баға алғанын көре алады, мұғалімге сұрақтар қоя алады, мектептегі іс-шаралар мен іс-шаралар туралы әрдайым хабардар болып отырады және қосымша білім беру ресурстарына үнемі қол жетімді.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Аталған сайтта видео сабақтар, тапсырмалар, педагогтардың материалға қатысты сұрақтарға жауаптары бар.</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Электрондық журналдар болмаған жағдайда, қағаз журналда жүргізіледі.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color w:val="000000"/>
          <w:sz w:val="21"/>
          <w:szCs w:val="21"/>
          <w:lang w:eastAsia="ru-RU"/>
        </w:rPr>
        <w:t>Коронавирустық инфекцияның таралуына байланысты шектеу шаралары кезеңінде 2020-2021 оқу жылындағы 2-11 сыныптарында бағалау Қағидасына өзгерістер енгізілді.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xml:space="preserve">«Білім алушылардың үлгерімін, аралық және қорытынды аттестаттаудың үлгілік ережелерін бекіту туралы» Қазақстан Республикасы Білім және ғылым министрінің 2008 жылғы 18 наурыздағы № 125 бұйрығына сәйкес бағалау өткізіледі. Бірінші тоқсанда педагогтер 2-11 сыныптарда бөлімге (бұдан әрі – БЖБ) 1 жиынтық жұмыс және тоқсанға (бұдан әрі – ТЖБ) 1 жиынтық </w:t>
      </w:r>
      <w:proofErr w:type="gramStart"/>
      <w:r w:rsidRPr="00A93201">
        <w:rPr>
          <w:rFonts w:ascii="Helvetica" w:eastAsia="Times New Roman" w:hAnsi="Helvetica" w:cs="Helvetica"/>
          <w:color w:val="000000"/>
          <w:sz w:val="21"/>
          <w:szCs w:val="21"/>
          <w:lang w:eastAsia="ru-RU"/>
        </w:rPr>
        <w:t>жұмыс  өткізеді</w:t>
      </w:r>
      <w:proofErr w:type="gramEnd"/>
      <w:r w:rsidRPr="00A93201">
        <w:rPr>
          <w:rFonts w:ascii="Helvetica" w:eastAsia="Times New Roman" w:hAnsi="Helvetica" w:cs="Helvetica"/>
          <w:color w:val="000000"/>
          <w:sz w:val="21"/>
          <w:szCs w:val="21"/>
          <w:lang w:eastAsia="ru-RU"/>
        </w:rPr>
        <w:t>.</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xml:space="preserve">БЖБ 2-11сыныптарда 2020 жылдың 5-15 қазан аралығында ТЖБ 2-11 сыныптарда 2020 </w:t>
      </w:r>
      <w:proofErr w:type="gramStart"/>
      <w:r w:rsidRPr="00A93201">
        <w:rPr>
          <w:rFonts w:ascii="Helvetica" w:eastAsia="Times New Roman" w:hAnsi="Helvetica" w:cs="Helvetica"/>
          <w:color w:val="000000"/>
          <w:sz w:val="21"/>
          <w:szCs w:val="21"/>
          <w:lang w:eastAsia="ru-RU"/>
        </w:rPr>
        <w:t>жылдың  28</w:t>
      </w:r>
      <w:proofErr w:type="gramEnd"/>
      <w:r w:rsidRPr="00A93201">
        <w:rPr>
          <w:rFonts w:ascii="Helvetica" w:eastAsia="Times New Roman" w:hAnsi="Helvetica" w:cs="Helvetica"/>
          <w:color w:val="000000"/>
          <w:sz w:val="21"/>
          <w:szCs w:val="21"/>
          <w:lang w:eastAsia="ru-RU"/>
        </w:rPr>
        <w:t xml:space="preserve"> қазаннан бастап   өткізу ұсынылады.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БЖБ және ТЖБ өткізілетін пәндер мектептің жұмыс оқу жоспарына сәйкес анықталады. Әдістемелік ұсыныстарда 2-11 сыныптарда БЖБ және ТЖБ өткізілетін пәндердің саны мен атауларын көрсететін кестелер бар</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lastRenderedPageBreak/>
        <w:t>1-сыныпты бағалау жүргізілмейді.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Tабиғи және техногендік, әлеуметтік, карантин сипаттағы төтенше жағдайлар жағдайында формативті бағалау үшін орташа балл есепке алынады, ол журналдың жеке бағанында қойылады. Формативті бағалау үшін ең жоғары балл 2-11 сыныптарда 10 балдан аспауы тиіс. Пікір қалдыру үшін мұғалімдер электронды журналдың айдарларын қолданады.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Қажет болған жағдайда Бағалау ережелерін әзірлеуші                       Ы. Алтынсарин атындағы Ұлттық білім академиясының мамандарынан nao.kz сайтындағы «сұрақ-жауап» бөлімі арқылы толық ақпарат алуға болады.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Электрондық журнал форматының қорытынды бағасын шығару кезінде балл саны мынадай арақатынаста есептеледі: 1 БЖБ – 25%, ФБ - 25%, ТЖБ – 50 %.</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«Өзін-өзі тану», «Көркем еңбек», «Музыка», «Дене шынықтыру», «Кәсіпкерлік және бизнес негіздері», «Графика және жобалау», «Қоғам және дін» оқу пәндері бойынша жиынтық бағалауды өткізбейді.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i/>
          <w:iCs/>
          <w:color w:val="000000"/>
          <w:sz w:val="21"/>
          <w:szCs w:val="21"/>
          <w:lang w:eastAsia="ru-RU"/>
        </w:rPr>
        <w:t>Жиынтық жұмыстарға арналған тапсырмалар құрылымы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Жиынтық тапсырмаларға шығармашылық тапсырмалар, практикалық жұмыс, диктант, эссе, мини-тесттер, зерттеу есептері, бірнеше жауаптары бар тест тапсырмалары жатқызылады.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Бөлім үшін жиынтық бағалаудың оқу тапсырмаларының саны: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2-4 сынып оқушылары үшін – 3-4 оқу тапсырмасы;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5-11 сынып оқушылары үшін – 5-</w:t>
      </w:r>
      <w:proofErr w:type="gramStart"/>
      <w:r w:rsidRPr="00A93201">
        <w:rPr>
          <w:rFonts w:ascii="Helvetica" w:eastAsia="Times New Roman" w:hAnsi="Helvetica" w:cs="Helvetica"/>
          <w:color w:val="000000"/>
          <w:sz w:val="21"/>
          <w:szCs w:val="21"/>
          <w:lang w:eastAsia="ru-RU"/>
        </w:rPr>
        <w:t>6  оқу</w:t>
      </w:r>
      <w:proofErr w:type="gramEnd"/>
      <w:r w:rsidRPr="00A93201">
        <w:rPr>
          <w:rFonts w:ascii="Helvetica" w:eastAsia="Times New Roman" w:hAnsi="Helvetica" w:cs="Helvetica"/>
          <w:color w:val="000000"/>
          <w:sz w:val="21"/>
          <w:szCs w:val="21"/>
          <w:lang w:eastAsia="ru-RU"/>
        </w:rPr>
        <w:t xml:space="preserve"> тапсырмасы.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2021 жылдың 1 қаңтарына дейін мектептерде көптеп қатысуын талап ететін мәдени және спорттық шаралар толығымен тоқтатылады.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i/>
          <w:iCs/>
          <w:color w:val="000000"/>
          <w:sz w:val="21"/>
          <w:szCs w:val="21"/>
          <w:lang w:eastAsia="ru-RU"/>
        </w:rPr>
        <w:t> </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i/>
          <w:iCs/>
          <w:color w:val="000000"/>
          <w:sz w:val="21"/>
          <w:szCs w:val="21"/>
          <w:lang w:eastAsia="ru-RU"/>
        </w:rPr>
        <w:t>Ата-аналар балаларына Интернетті қауіпсіз түрде қарауды үйрететін ережелер</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Балаларыңыздың интернетте немен айналысатындығы туралы хабардар болыңыз. Олардан әртүрлі қосымшаларды қалай қолдануға болатындығын үйретуді сұраңыз.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Балаларыңызға Интернетте өздері туралы ақпаратты: ұялы телефон нөмірін, мекен-жайын, мектептің нөмірін, сондай-ақ (өздері мен отбасыларының) суреттерін көрсетпеу керектігін түсінуге көмектесіңіз. Өйткені, кез-келген адам оны көре алады және оны өз пайдасына қолданылуы мүмкін.</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Егер балаңыз спам (қажетсіз электрондық пошта) алса, оған мұндай электронды хаттарда жазылғандарға сенбеуін және оларға ешқандай жауап бермеуін ескертіңіз.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Балаларға бейтаныс адамдар жіберген файлдарды ашпауды түсіндіріңіз. Бұл файлдарда вирустар немесе фотосуреттер, әдепсіз немесе агрессивті мазмұндағы бейнелер болуы мүмкін.</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Интернеттегі кейбір адамдар өтірік айтатындығын және олар кім екендерін айтпайтынын түсіндіріңіз. Балалар ешқашан өздері, ересектерсіз, шынайы өмірде білмейтін желідегі достарымен кездесуге болмайды.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Балаларыңызбен үнемі байланыста болыңыз, интернеттегі басқа адамдардың әрекеттеріне қалай қарау және қалай әрекет ету керектігін айтыңыз, кеңес беріңіз.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Интернетте біреу ренжітсе немесе агрессивті мазмұнды қабылдаса немесе тапса, балаларыңызды дұрыс жауап беруге үйретіңіз.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Сүзгілеу құралдарының балаларыңыз пайдаланатын компьютерде дұрыс орнатылғандығын тексеріңіз.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i/>
          <w:iCs/>
          <w:color w:val="000000"/>
          <w:sz w:val="21"/>
          <w:szCs w:val="21"/>
          <w:lang w:eastAsia="ru-RU"/>
        </w:rPr>
        <w:t>Интернеттегі балалардың ата-аналық бақылау ережелерімен танысу.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Балаңызбен компьютерде немесе мобильді құрылғыда не көретіні және не істейтіні туралы сөйлесіңіз.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lastRenderedPageBreak/>
        <w:t>Интернет пен ойындарға уақытты шектеңіз. Сабақтан тыс уақытта күніне 15-30 минут сабақ-бұл күнделікті жаңа нәрсені игеру үшін жеткілікті.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Күніне қанша уақыт компьютерді, гаджеттерді, қай бөлмелерде және қандай мазмұнды пайдалануға болатындығын келісіңіз. Ережелерді басып шығарыңыз, олардың астына жазылыңыз және компьютердің жанына іліп қойыңыз. Егер бала қандай да бір тармақты бұзса, ережелерді дауыстап оқып, оларды сақтауға уәде бергенін еске түсіріңіз.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Ата-аналық бақылау бағдарламасын орнатыңыз. Егер сіз күні бойы баланың жанында бола алмасаңыз, ата-аналық бақылау бағдарламаларының кез-келгенін орнатыңыз. Әрине, бұл туралы балаға ескертіңіз. Мұндай бағдарламалар балаларды тәртіпке келтіріп қана қоймайды, сонымен қатар берілген уақыттың соңында құрылғыларды өшіре алады.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Компьютерді көрнекті жерге қойыңыз. Егер компьютер баланың бөлмесінде болса, оның шынымен оқып жатқанын көрмейсіз. Қонақ бөлмесіндегі немесе сіз көп уақыт өткізетін басқа бөлмедегі Компьютер балаға күтім жасауға көмектеседі.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Балаларға компьютерде уақыт өткізуді және нақты дағдыларды игеруді ұсыныңыз. Мысалы, фотосуреттерді өңдеу, 10 саусақты басып шығаруды немесе қарапайым заттарды бағдарламалауды үйрену.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Мысал көрсетіңіз. Балалар көбінесе ата-аналарының мінез-құлқын көшіреді. Сіздің балаңыз қандай әрекет жасасын десеңіз, сондай әрекетпен үлгі көрсетіңіз!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i/>
          <w:iCs/>
          <w:color w:val="000000"/>
          <w:sz w:val="21"/>
          <w:szCs w:val="21"/>
          <w:lang w:eastAsia="ru-RU"/>
        </w:rPr>
        <w:t>           Ата-аналар мен балалар қарым-қатынасының психологиясы.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Баланың жеке басын құрметтеңіз. Өз әрекеттеріңізде озбырлыққа жол бермеңіз.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Тиісті өзін-өзі бағалауды қалыптастырыңыз. Өзін-өзі бағалауы төмен адам үнемі біреудің пікіріне байланысты. Жоғары - билік мойындамайды, басқалардың пікірімен саналмайды.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Баланы отбасының нақты істерімен таныстырыңыз. Оған қажетті үй тапсырмаларын, тапсырмаларын орындауды талап етіңіз.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Баланың ерік-жігерін дамыту. Оған шыдамдылық пен батылдықты танытуға үйретіңіз. Мақсатқа жету үшін күш салуды үйреніңіз.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Баланы жоспарлауға, іс-қимыл жоспарын құруға үйретіңіз. Үлкен және күрделі істі бірқатар нақты әрекеттерге бөлу.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Оны басқа балалармен, адамдармен қарым-қатынас жасауға үйретіңіз. Ата-аналық мінез-құлықтың оңтайлы моделін көрсетіңіз.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Баланың адамгершілік қасиеттерін қалыптастырыңыз: мейірімділік, әдептілік, жанашырлық, өзара көмек, жауапкершілік.</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Отбасылық өмірдің әдеттегі ырғағын мүмкіндігінше сақтаңыз немесе жаңа отбасылық дәстүрлерді (ойындарды) жасаңыз, әсіресе егер балалар үйде қалуы керек болса. Балалардың жасына сәйкес үй іс-шараларына қатысуын қамтамасыз етіңіз.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Мүмкіндігінше балаларды құрдастарымен ойнауды және қарым-қатынасты жалғастыруға шақырыңыз.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Стресс пен дағдарыс кезінде балалар әдетте ата-аналармен қарым-қатынасқа көбірек бейім. COVID-19 жас ерекшеліктеріне қарай балаларыңызбен талқылаңыз.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Егер сіздің балаларыңызда проблемалар болса, онда бұл мәселелерді бірлесіп шешу олардың алаңдаушылығын жеңілдетеді. Балалар өздері үшін қиын кезеңде өз эмоцияларын қалай басқаруға болатындығы туралы түсінік алу үшін ересектердің мінез-құлқы мен эмоцияларын бақылайды.</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Қарапайым түрде балаларға не болғандығы туралы фактілерді беріңіз, қазір не болып жатқанын түсіндіріңіз және оларға осы ауруды жұқтыру қаупін қалай азайтуға болатындығы туралы олардың жасына байланысты түсінуге болатын сөздермен нақты ақпарат беріңіз.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xml:space="preserve">Балаларға коронавирустың берілу жолдары туралы айтыңыз. Егер вирус жұқтырған болса, басқа адамдардан COVID-19 жұқтыруға болады. Ауру адамнан адамға жөтелу немесе түшкіру кезінде COVID-19 науқастың мұрнынан немесе аузынан бөлінетін кішкентай тамшылар </w:t>
      </w:r>
      <w:r w:rsidRPr="00A93201">
        <w:rPr>
          <w:rFonts w:ascii="Helvetica" w:eastAsia="Times New Roman" w:hAnsi="Helvetica" w:cs="Helvetica"/>
          <w:color w:val="000000"/>
          <w:sz w:val="21"/>
          <w:szCs w:val="21"/>
          <w:lang w:eastAsia="ru-RU"/>
        </w:rPr>
        <w:lastRenderedPageBreak/>
        <w:t>арқылы берілуі мүмкін. Бұл тамшылар адамның айналасындағы заттар мен беттерге түседі. Басқа адамдар алдымен осындай заттарға немесе беттерге, содан кейін көзге, мұрынға немесе аузына тиіп кетуі мүмкін. Сонымен қатар, инфекция COVID-19 бар адамды жөтелгенде немесе түшкіргенде пайда болатын кішкентай тамшыларды ингаляциялау арқылы пайда болуы мүмкін. Осы себепті науқас адамнан 1 метрден астам қашықтықта болу керек.</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Инфекциядан аулақ болуды түсіндіріңіз: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суық тию және ЖРВИ белгілері бар адамдармен байланыс жасамаңыз (мұрыннан су ағу, жөтел, түшкіру және т. б.);</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көпшілік іс-шараларға (кинотеатрларға, студияларға, секцияларға, театрларға, цирктер, филармониялар, консерваториялар, т.б.);</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қолды сабынмен мүмкіндігінше жиі жуу;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мүмкіндігінше, көзді, ауызды және мұрынды қолмен ұстамаңыз;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мүмкіндігінше, қоғамдық орындардағы тұтқаларға, сүйеніштерге, басқа да заттар мен беттерге қол тигізбеңіз;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сәлемдесуден, сүюден және құшақтасудан аулақ болыңыз;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салауатты өмір салтын ұстану, уақытында ұйықтау және ұйықтау, теңгерімді тамақтану және үнемі жаттығулар жасау.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Бөлмені үнемі желдетіп, ылғалды тазарту қажет екеніне назар аударыңыз. Бұл іс-шараларды бүкіл отбасы үшін көңілді ойынға айналдырыңыз.</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i/>
          <w:iCs/>
          <w:color w:val="000000"/>
          <w:sz w:val="21"/>
          <w:szCs w:val="21"/>
          <w:lang w:eastAsia="ru-RU"/>
        </w:rPr>
        <w:t>           Білім беру процесіне қатысушылардың жауапкершілігі: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color w:val="000000"/>
          <w:sz w:val="21"/>
          <w:szCs w:val="21"/>
          <w:lang w:eastAsia="ru-RU"/>
        </w:rPr>
        <w:t>           Білім беру ұйымдарының жауапкершілігі</w:t>
      </w:r>
      <w:r w:rsidRPr="00A93201">
        <w:rPr>
          <w:rFonts w:ascii="Helvetica" w:eastAsia="Times New Roman" w:hAnsi="Helvetica" w:cs="Helvetica"/>
          <w:b/>
          <w:bCs/>
          <w:i/>
          <w:iCs/>
          <w:color w:val="000000"/>
          <w:sz w:val="21"/>
          <w:szCs w:val="21"/>
          <w:lang w:eastAsia="ru-RU"/>
        </w:rPr>
        <w:t>:</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ата-аналарды немесе заңды өкілдерді оқытудың шарттары мен ерекшеліктері туралы хабардар ету;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компьютерді және интернетті қауіпсіз пайдалануға байланысты ұсыныстармен танысу;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білім алушыларды білім беру Интернет-платформаларымен қамтамасыз ету;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іске асырылатын оқу бағдарламаларының мемлекеттік білім беру стандарттарына сәйкестігі;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 білім алушылар мен олардың ата-аналарын (балалардың заңды өкілдерін) қашықтан оқыту технологияларын пайдалана отырып, оқыту процесінде сүйемелдеуді ұйымдастыру.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color w:val="000000"/>
          <w:sz w:val="21"/>
          <w:szCs w:val="21"/>
          <w:lang w:eastAsia="ru-RU"/>
        </w:rPr>
        <w:t>Ата-аналардың (балалардың заңды өкілдерінің) жауапкершілігі: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баланы қашықтан оқыту үшін қолайлы жағдайлар жасау (жұмыс орнын анықтау, баланы қолдау, оның дербестігі мен бастамашылдығын дамыту);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компьютер мен интернетті қауіпсіз пайдалану бойынша ұсынымдардың орындалуын бақылауды қамтамасыз ету;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баланың оқу кестесі мен оқу тапсырмаларын орындауын бақылауды қамтамасыз ету;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мектеппен, сынып жетекшісімен, пән мұғалімдерімен байланыс жасау;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егер отбасы білім беру ұйымымен қажетті техникамен қамтамасыз етілген жағдайда, жабдықтың сақталуын және мақсатты пайдаланылуын қамтамасыз ету.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«Балалардың денсаулығы мен дамуына зиян келтіретін ақпараттан қорғау туралы» Қазақстан Республикасының 2018 жылғы 2 шілдедегі №169-VI Заңына сәйкес ата-аналар балалардың денсаулығы мен дамуына зиян келтіретін ақпараттан қорғау үшін олардың жасына сәйкес келетін Интернет желісіндегі белгілі бір сайттарға қол жеткізуін бақылауы тиіс.</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color w:val="000000"/>
          <w:sz w:val="21"/>
          <w:szCs w:val="21"/>
          <w:lang w:eastAsia="ru-RU"/>
        </w:rPr>
        <w:t>           Білім алушылардың жауапкершілігі:</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 кестеге сәйкес қашықтан өткізілетін сабақтарға/оқу сабақтарына қатысу;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оқу тапсырмаларын күн сайын өз бетінше орындау, оның</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lastRenderedPageBreak/>
        <w:t>ішінде білім беру ұйымы белгілеген қолжетімді байланыс құралдары арқылы және қосымша электрондық білім беру ресурстарын пайдалану.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орындалған оқу тапсырмаларын мұғалімге жіберу;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мұғалімнің ұсыныстарын орындау;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color w:val="000000"/>
          <w:sz w:val="21"/>
          <w:szCs w:val="21"/>
          <w:lang w:eastAsia="ru-RU"/>
        </w:rPr>
        <w:t>                    - компьютер мен интернетті қауіпсіз пайдалану талаптарын орындау.</w:t>
      </w:r>
    </w:p>
    <w:p w:rsidR="00A93201" w:rsidRPr="00A93201" w:rsidRDefault="00A93201" w:rsidP="00A93201">
      <w:pPr>
        <w:shd w:val="clear" w:color="auto" w:fill="FFFFFF"/>
        <w:spacing w:after="135" w:line="240" w:lineRule="auto"/>
        <w:ind w:firstLine="360"/>
        <w:rPr>
          <w:rFonts w:ascii="Helvetica" w:eastAsia="Times New Roman" w:hAnsi="Helvetica" w:cs="Helvetica"/>
          <w:color w:val="000000"/>
          <w:sz w:val="21"/>
          <w:szCs w:val="21"/>
          <w:lang w:eastAsia="ru-RU"/>
        </w:rPr>
      </w:pPr>
      <w:r w:rsidRPr="00A93201">
        <w:rPr>
          <w:rFonts w:ascii="Helvetica" w:eastAsia="Times New Roman" w:hAnsi="Helvetica" w:cs="Helvetica"/>
          <w:b/>
          <w:bCs/>
          <w:i/>
          <w:iCs/>
          <w:color w:val="000000"/>
          <w:sz w:val="21"/>
          <w:szCs w:val="21"/>
          <w:lang w:eastAsia="ru-RU"/>
        </w:rPr>
        <w:t> </w:t>
      </w:r>
    </w:p>
    <w:p w:rsidR="006B6757" w:rsidRDefault="006B6757"/>
    <w:sectPr w:rsidR="006B6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F22DF"/>
    <w:multiLevelType w:val="multilevel"/>
    <w:tmpl w:val="0238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C7D6B"/>
    <w:multiLevelType w:val="multilevel"/>
    <w:tmpl w:val="6C0E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EC1AED"/>
    <w:multiLevelType w:val="multilevel"/>
    <w:tmpl w:val="6B52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01"/>
    <w:rsid w:val="006B6757"/>
    <w:rsid w:val="00A93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CB35"/>
  <w15:chartTrackingRefBased/>
  <w15:docId w15:val="{A5287F2E-5198-4D94-AA10-3BCAD4B2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3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3201"/>
    <w:rPr>
      <w:b/>
      <w:bCs/>
    </w:rPr>
  </w:style>
  <w:style w:type="character" w:styleId="a5">
    <w:name w:val="Emphasis"/>
    <w:basedOn w:val="a0"/>
    <w:uiPriority w:val="20"/>
    <w:qFormat/>
    <w:rsid w:val="00A93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18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4042</Words>
  <Characters>23046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2020-09-24T04:12:00Z</dcterms:created>
  <dcterms:modified xsi:type="dcterms:W3CDTF">2020-09-24T04:15:00Z</dcterms:modified>
</cp:coreProperties>
</file>